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B868" w14:textId="77777777" w:rsidR="00024A93" w:rsidRPr="00024A93" w:rsidRDefault="00024A93" w:rsidP="00024A93">
      <w:pPr>
        <w:jc w:val="center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30BD69F0" w14:textId="17E4787E" w:rsidR="00024A93" w:rsidRPr="00024A93" w:rsidRDefault="00024A93" w:rsidP="00024A93">
      <w:pPr>
        <w:ind w:firstLine="708"/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Настоящим я, Пользователь (субъект персональных данных), свободно, своей волей и в своем интересе, даю свое конкретное, информированное и сознательное согласие</w:t>
      </w:r>
      <w:r w:rsidRPr="00024A93">
        <w:rPr>
          <w:rFonts w:ascii="Arial" w:hAnsi="Arial" w:cs="Arial"/>
          <w:color w:val="333333"/>
          <w:sz w:val="36"/>
          <w:szCs w:val="36"/>
          <w:shd w:val="clear" w:color="auto" w:fill="F1F1F1"/>
        </w:rPr>
        <w:t xml:space="preserve"> </w:t>
      </w:r>
      <w:r w:rsidRPr="00024A93">
        <w:rPr>
          <w:rFonts w:ascii="Times New Roman" w:hAnsi="Times New Roman" w:cs="Times New Roman"/>
        </w:rPr>
        <w:t>АНО "ННЦ Фармаконадзора</w:t>
      </w:r>
      <w:proofErr w:type="gramStart"/>
      <w:r w:rsidRPr="00024A93">
        <w:rPr>
          <w:rFonts w:ascii="Times New Roman" w:hAnsi="Times New Roman" w:cs="Times New Roman"/>
        </w:rPr>
        <w:t>"  (</w:t>
      </w:r>
      <w:proofErr w:type="gramEnd"/>
      <w:r w:rsidRPr="00024A93">
        <w:rPr>
          <w:rFonts w:ascii="Times New Roman" w:hAnsi="Times New Roman" w:cs="Times New Roman"/>
        </w:rPr>
        <w:t>далее – Оператор) на обработку моих персональных данных на условиях, изложенных ниже.</w:t>
      </w:r>
    </w:p>
    <w:p w14:paraId="6D95F533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1. Информация об Операторе</w:t>
      </w:r>
    </w:p>
    <w:p w14:paraId="2CEC9DA4" w14:textId="5E67A6AF" w:rsidR="00024A93" w:rsidRPr="00024A93" w:rsidRDefault="00024A93" w:rsidP="007F75EB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• Полное наименование: </w:t>
      </w:r>
      <w:r w:rsidR="007F75EB" w:rsidRPr="007F75EB">
        <w:rPr>
          <w:rFonts w:ascii="Times New Roman" w:hAnsi="Times New Roman" w:cs="Times New Roman"/>
        </w:rPr>
        <w:t>АНО «Национальный Научный Центр</w:t>
      </w:r>
      <w:r w:rsidR="007F75EB">
        <w:rPr>
          <w:rFonts w:ascii="Times New Roman" w:hAnsi="Times New Roman" w:cs="Times New Roman"/>
        </w:rPr>
        <w:t xml:space="preserve"> </w:t>
      </w:r>
      <w:r w:rsidR="007F75EB" w:rsidRPr="007F75EB">
        <w:rPr>
          <w:rFonts w:ascii="Times New Roman" w:hAnsi="Times New Roman" w:cs="Times New Roman"/>
        </w:rPr>
        <w:t>Фармаконадзора»</w:t>
      </w:r>
    </w:p>
    <w:p w14:paraId="0C6856A7" w14:textId="398C830F" w:rsidR="00024A93" w:rsidRPr="00024A93" w:rsidRDefault="00024A93" w:rsidP="00024A93">
      <w:pPr>
        <w:jc w:val="both"/>
        <w:rPr>
          <w:i/>
          <w:iCs/>
        </w:rPr>
      </w:pPr>
      <w:r w:rsidRPr="00024A93">
        <w:rPr>
          <w:rFonts w:ascii="Times New Roman" w:hAnsi="Times New Roman" w:cs="Times New Roman"/>
        </w:rPr>
        <w:t xml:space="preserve">• Юридический адрес: 121205, город Москва, б-р Большой (Инновационного Центра Сколково Тер), д. 42 стр. 1, </w:t>
      </w:r>
      <w:proofErr w:type="spellStart"/>
      <w:r w:rsidRPr="00024A93">
        <w:rPr>
          <w:rFonts w:ascii="Times New Roman" w:hAnsi="Times New Roman" w:cs="Times New Roman"/>
        </w:rPr>
        <w:t>эт</w:t>
      </w:r>
      <w:proofErr w:type="spellEnd"/>
      <w:r w:rsidRPr="00024A93">
        <w:rPr>
          <w:rFonts w:ascii="Times New Roman" w:hAnsi="Times New Roman" w:cs="Times New Roman"/>
        </w:rPr>
        <w:t>/</w:t>
      </w:r>
      <w:proofErr w:type="spellStart"/>
      <w:r w:rsidRPr="00024A93">
        <w:rPr>
          <w:rFonts w:ascii="Times New Roman" w:hAnsi="Times New Roman" w:cs="Times New Roman"/>
        </w:rPr>
        <w:t>пом</w:t>
      </w:r>
      <w:proofErr w:type="spellEnd"/>
      <w:r w:rsidRPr="00024A93">
        <w:rPr>
          <w:rFonts w:ascii="Times New Roman" w:hAnsi="Times New Roman" w:cs="Times New Roman"/>
        </w:rPr>
        <w:t>/ком 0/103/13</w:t>
      </w:r>
      <w:r w:rsidRPr="00024A93">
        <w:rPr>
          <w:i/>
          <w:iCs/>
        </w:rPr>
        <w:t> </w:t>
      </w:r>
    </w:p>
    <w:p w14:paraId="19D0EF61" w14:textId="465193E3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 Фактический адрес: 105066</w:t>
      </w:r>
      <w:r w:rsidRPr="00024A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24A93">
        <w:rPr>
          <w:rFonts w:ascii="Times New Roman" w:hAnsi="Times New Roman" w:cs="Times New Roman"/>
        </w:rPr>
        <w:t>город Москва, ул. Бауманская</w:t>
      </w:r>
      <w:r w:rsidR="007F75EB">
        <w:rPr>
          <w:rFonts w:ascii="Times New Roman" w:hAnsi="Times New Roman" w:cs="Times New Roman"/>
        </w:rPr>
        <w:t>, д.</w:t>
      </w:r>
      <w:r w:rsidRPr="00024A93">
        <w:rPr>
          <w:rFonts w:ascii="Times New Roman" w:hAnsi="Times New Roman" w:cs="Times New Roman"/>
        </w:rPr>
        <w:t xml:space="preserve"> 6, стр. 2</w:t>
      </w:r>
    </w:p>
    <w:p w14:paraId="7F7C243E" w14:textId="451A7C02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 ИНН:</w:t>
      </w:r>
      <w:r>
        <w:rPr>
          <w:rFonts w:ascii="Times New Roman" w:hAnsi="Times New Roman" w:cs="Times New Roman"/>
        </w:rPr>
        <w:t xml:space="preserve"> </w:t>
      </w:r>
      <w:r w:rsidRPr="00024A93">
        <w:rPr>
          <w:rFonts w:ascii="Times New Roman" w:hAnsi="Times New Roman" w:cs="Times New Roman"/>
        </w:rPr>
        <w:t>1660289447</w:t>
      </w:r>
    </w:p>
    <w:p w14:paraId="58874DB7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2. Цель обработки персональных данных</w:t>
      </w:r>
    </w:p>
    <w:p w14:paraId="59BD5499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Обработка персональных данных осуществляется в следующих целях:</w:t>
      </w:r>
    </w:p>
    <w:p w14:paraId="4F6359BB" w14:textId="7B00BBD2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•Предоставление Пользователю услуг, описанных на Сайте </w:t>
      </w:r>
      <w:hyperlink r:id="rId4" w:history="1">
        <w:r w:rsidR="007F75EB" w:rsidRPr="009148EA">
          <w:rPr>
            <w:rStyle w:val="ac"/>
            <w:rFonts w:ascii="Times New Roman" w:hAnsi="Times New Roman" w:cs="Times New Roman"/>
          </w:rPr>
          <w:t>https://drugsafety.ru/</w:t>
        </w:r>
      </w:hyperlink>
      <w:r w:rsidR="007F75EB">
        <w:rPr>
          <w:rFonts w:ascii="Times New Roman" w:hAnsi="Times New Roman" w:cs="Times New Roman"/>
        </w:rPr>
        <w:t xml:space="preserve">, </w:t>
      </w:r>
      <w:r w:rsidRPr="00024A93">
        <w:rPr>
          <w:rFonts w:ascii="Times New Roman" w:hAnsi="Times New Roman" w:cs="Times New Roman"/>
        </w:rPr>
        <w:t>(далее – Сайт), а также последующее исполнение заключенных между Пользователем и Оператором соглашений и договоров.</w:t>
      </w:r>
    </w:p>
    <w:p w14:paraId="31764735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•Идентификация Пользователя.</w:t>
      </w:r>
    </w:p>
    <w:p w14:paraId="219681CA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•Установление обратной связи с Пользователем,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25FDEB71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•Улучшение качества услуг, удобства их использования, разработка новых услуг.</w:t>
      </w:r>
    </w:p>
    <w:p w14:paraId="193E055A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•Проведение статистических и иных исследований на основе обезличенных данных.</w:t>
      </w:r>
    </w:p>
    <w:p w14:paraId="7B60031E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3. Перечень персональных данных, на обработку которых дается согласие</w:t>
      </w:r>
    </w:p>
    <w:p w14:paraId="2D64834C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Я даю согласие на обработку следующих моих персональных данных:</w:t>
      </w:r>
    </w:p>
    <w:p w14:paraId="040DB595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•Фамилия, имя, отчество;</w:t>
      </w:r>
    </w:p>
    <w:p w14:paraId="1CFBC6BC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•Номер телефона;</w:t>
      </w:r>
    </w:p>
    <w:p w14:paraId="0203D738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•Адрес электронной почты;</w:t>
      </w:r>
    </w:p>
    <w:p w14:paraId="6864264E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•IP-адрес;</w:t>
      </w:r>
    </w:p>
    <w:p w14:paraId="651E698F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•Данные о браузере и операционной системе;</w:t>
      </w:r>
    </w:p>
    <w:p w14:paraId="5AC48104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•Данные о местоположении (при наличии соответствующего разрешения Пользователя);</w:t>
      </w:r>
    </w:p>
    <w:p w14:paraId="3F967023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•Иные данные, добровольно предоставленные Пользователем при использовании Сайта.</w:t>
      </w:r>
    </w:p>
    <w:p w14:paraId="0958C7F5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4. Перечень действий с персональными данными</w:t>
      </w:r>
    </w:p>
    <w:p w14:paraId="2DFBC24B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lastRenderedPageBreak/>
        <w:t>Я предоставляю Оператору право осуществлять следующие действия (операции) с моими персональными данными:</w:t>
      </w:r>
    </w:p>
    <w:p w14:paraId="2E598B3E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•Сбор;</w:t>
      </w:r>
    </w:p>
    <w:p w14:paraId="3C3F94C1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•Запись;</w:t>
      </w:r>
    </w:p>
    <w:p w14:paraId="6E3A71AC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•Систематизация;</w:t>
      </w:r>
    </w:p>
    <w:p w14:paraId="5327D13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•Накопление;</w:t>
      </w:r>
    </w:p>
    <w:p w14:paraId="3991FD0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•Хранение;</w:t>
      </w:r>
    </w:p>
    <w:p w14:paraId="30A4CB69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•Уточнение (обновление, изменение);</w:t>
      </w:r>
    </w:p>
    <w:p w14:paraId="3D1C5B21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•Извлечение;</w:t>
      </w:r>
    </w:p>
    <w:p w14:paraId="03E0CE9E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•Использование;</w:t>
      </w:r>
    </w:p>
    <w:p w14:paraId="62633DC4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•Обезличивание;</w:t>
      </w:r>
    </w:p>
    <w:p w14:paraId="1445752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•Блокирование;</w:t>
      </w:r>
    </w:p>
    <w:p w14:paraId="47AC10B1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•Удаление;</w:t>
      </w:r>
    </w:p>
    <w:p w14:paraId="2F0920A2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•Уничтожение;</w:t>
      </w:r>
    </w:p>
    <w:p w14:paraId="0C35A186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•Передача по требованию суда;</w:t>
      </w:r>
    </w:p>
    <w:p w14:paraId="00824DC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•Передача третьим лицам (см. раздел 5 настоящего Согласия).</w:t>
      </w:r>
    </w:p>
    <w:p w14:paraId="21EE7255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Обработка персональных данных может осуществляться как с использованием средств автоматизации, так и без таковых.</w:t>
      </w:r>
    </w:p>
    <w:p w14:paraId="53A4F2B5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5. Передача персональных данных третьим лицам</w:t>
      </w:r>
    </w:p>
    <w:p w14:paraId="79FFE833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Я ознакомлен с условиями передачи данных третьим лицам, в том числе для целей исполнения законодательства РФ о фармаконадзоре.   </w:t>
      </w:r>
    </w:p>
    <w:p w14:paraId="697BD7F9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Я даю согласие на передачу моих персональных данных следующим третьим лицам для указанных целей: </w:t>
      </w:r>
    </w:p>
    <w:p w14:paraId="4F195794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 xml:space="preserve">1. Поставщикам информационных и коммуникационных услуг (CRM-системы, сервисы рассылок): Цель — Обработка запросов, установление обратной связи, направление уведомлений и информационных сообщений. </w:t>
      </w:r>
    </w:p>
    <w:p w14:paraId="1A41A6BA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2. Платформы веб-аналитики (</w:t>
      </w:r>
      <w:proofErr w:type="spellStart"/>
      <w:r w:rsidRPr="00024A93">
        <w:rPr>
          <w:rFonts w:ascii="Times New Roman" w:hAnsi="Times New Roman" w:cs="Times New Roman"/>
        </w:rPr>
        <w:t>Яндекс.Метрика</w:t>
      </w:r>
      <w:proofErr w:type="spellEnd"/>
      <w:r w:rsidRPr="00024A93">
        <w:rPr>
          <w:rFonts w:ascii="Times New Roman" w:hAnsi="Times New Roman" w:cs="Times New Roman"/>
        </w:rPr>
        <w:t xml:space="preserve">, Google Analytics и аналоги): Цель — Анализ пользовательского поведения для улучшения качества и удобства использования Сайта.   </w:t>
      </w:r>
    </w:p>
    <w:p w14:paraId="63A5FEDE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Оператор обязуется обеспечить соблюдение третьими лицами конфиденциальности и безопасности персональных данных при их обработке. В случае изменения списка третьих лиц, Оператор обязуется уведомить Пользователя об этом и получить повторное согласие.</w:t>
      </w:r>
    </w:p>
    <w:p w14:paraId="722F678F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6. Срок действия согласия и порядок его отзыва</w:t>
      </w:r>
    </w:p>
    <w:p w14:paraId="1FA4BBC8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Настоящее согласие действует с момента его предоставления и до достижения целей обработки персональных данных или до момента отзыва согласия Пользователем.</w:t>
      </w:r>
    </w:p>
    <w:p w14:paraId="0DC4B19D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lastRenderedPageBreak/>
        <w:t xml:space="preserve">Я имею право отозвать свое согласие на обработку персональных данных в любое время путем направления письменного заявления Оператору на адрес электронной почты: [Указать адрес электронной почты Оператора, например, </w:t>
      </w:r>
      <w:hyperlink r:id="rId5" w:tgtFrame="_blank" w:history="1">
        <w:r w:rsidRPr="00024A93">
          <w:rPr>
            <w:rStyle w:val="ac"/>
            <w:rFonts w:ascii="Times New Roman" w:hAnsi="Times New Roman" w:cs="Times New Roman"/>
          </w:rPr>
          <w:t>info@bioequivalencetrials.ru</w:t>
        </w:r>
      </w:hyperlink>
      <w:r w:rsidRPr="00024A93">
        <w:rPr>
          <w:rFonts w:ascii="Times New Roman" w:hAnsi="Times New Roman" w:cs="Times New Roman"/>
        </w:rPr>
        <w:t>].</w:t>
      </w:r>
    </w:p>
    <w:p w14:paraId="4DDE923A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Отзыв согласия влечет за собой прекращение обработки персональных данных Оператором и их уничтожение, за исключением случаев, предусмотренных законодательством Российской Федерации. В случае отзыва согласия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14:paraId="6E9C8BC4" w14:textId="77777777" w:rsidR="00024A93" w:rsidRPr="00024A93" w:rsidRDefault="00024A93" w:rsidP="00024A93">
      <w:pPr>
        <w:jc w:val="both"/>
        <w:rPr>
          <w:rFonts w:ascii="Times New Roman" w:hAnsi="Times New Roman" w:cs="Times New Roman"/>
          <w:b/>
          <w:bCs/>
        </w:rPr>
      </w:pPr>
      <w:r w:rsidRPr="00024A93">
        <w:rPr>
          <w:rFonts w:ascii="Times New Roman" w:hAnsi="Times New Roman" w:cs="Times New Roman"/>
          <w:b/>
          <w:bCs/>
        </w:rPr>
        <w:t>7. Подтверждение согласия</w:t>
      </w:r>
    </w:p>
    <w:p w14:paraId="06AAD019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Я подтверждаю, что ознакомлен(а) с положениями Федерального закона от 27.07.2006 № 152-ФЗ «О персональных данных», правами и обязанностями в области защиты персональных данных.</w:t>
      </w:r>
    </w:p>
    <w:p w14:paraId="61FE0627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[Место для электронной или иной формы акцепта, например, чекбокс «Я согласен(на) с условиями обработки персональных данных»]</w:t>
      </w:r>
    </w:p>
    <w:p w14:paraId="693EF369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  <w:r w:rsidRPr="00024A93">
        <w:rPr>
          <w:rFonts w:ascii="Times New Roman" w:hAnsi="Times New Roman" w:cs="Times New Roman"/>
        </w:rPr>
        <w:t>Дата: [Автоматически заполняемая дата]</w:t>
      </w:r>
    </w:p>
    <w:p w14:paraId="2F0CFCE8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</w:p>
    <w:p w14:paraId="562541B6" w14:textId="77777777" w:rsidR="00024A93" w:rsidRPr="00024A93" w:rsidRDefault="00024A93" w:rsidP="00024A93">
      <w:pPr>
        <w:jc w:val="both"/>
        <w:rPr>
          <w:rFonts w:ascii="Times New Roman" w:hAnsi="Times New Roman" w:cs="Times New Roman"/>
        </w:rPr>
      </w:pPr>
    </w:p>
    <w:sectPr w:rsidR="00024A93" w:rsidRPr="0002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93"/>
    <w:rsid w:val="00024A93"/>
    <w:rsid w:val="007F75EB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A3D4"/>
  <w15:chartTrackingRefBased/>
  <w15:docId w15:val="{062A994A-B591-422B-AD44-A54B75D2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4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A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A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A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A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A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A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4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4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4A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A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4A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4A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4A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24A9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4A93"/>
    <w:rPr>
      <w:color w:val="605E5C"/>
      <w:shd w:val="clear" w:color="auto" w:fill="E1DFDD"/>
    </w:rPr>
  </w:style>
  <w:style w:type="paragraph" w:styleId="HTML">
    <w:name w:val="HTML Address"/>
    <w:basedOn w:val="a"/>
    <w:link w:val="HTML0"/>
    <w:uiPriority w:val="99"/>
    <w:semiHidden/>
    <w:unhideWhenUsed/>
    <w:rsid w:val="00024A93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  <w:style w:type="character" w:customStyle="1" w:styleId="HTML0">
    <w:name w:val="Адрес HTML Знак"/>
    <w:basedOn w:val="a0"/>
    <w:link w:val="HTML"/>
    <w:uiPriority w:val="99"/>
    <w:semiHidden/>
    <w:rsid w:val="00024A93"/>
    <w:rPr>
      <w:rFonts w:ascii="Times New Roman" w:eastAsia="Times New Roman" w:hAnsi="Times New Roman" w:cs="Times New Roman"/>
      <w:i/>
      <w:iCs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ioequivalencetrials.ru" TargetMode="External"/><Relationship Id="rId4" Type="http://schemas.openxmlformats.org/officeDocument/2006/relationships/hyperlink" Target="https://drugsafe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2025-10-06T14:45:00Z</dcterms:created>
  <dcterms:modified xsi:type="dcterms:W3CDTF">2025-10-06T15:14:00Z</dcterms:modified>
</cp:coreProperties>
</file>